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5-0</w:t>
      </w:r>
      <w:r>
        <w:rPr>
          <w:rFonts w:ascii="Times New Roman" w:eastAsia="Times New Roman" w:hAnsi="Times New Roman" w:cs="Times New Roman"/>
          <w:sz w:val="26"/>
          <w:szCs w:val="26"/>
        </w:rPr>
        <w:t>397</w:t>
      </w:r>
      <w:r>
        <w:rPr>
          <w:rFonts w:ascii="Times New Roman" w:eastAsia="Times New Roman" w:hAnsi="Times New Roman" w:cs="Times New Roman"/>
          <w:sz w:val="26"/>
          <w:szCs w:val="26"/>
        </w:rPr>
        <w:t>-1302/202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 марта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обязанности мирового судьи судебного участка № 1 Сургутского судебного района Ханты-Мансийского автономного округа – Югры по рассмотрению судебных дел,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привлекаемого к административной ответственности лица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Дубовиков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6.9 Кодекса Российской Федерации об административных правонарушениях, в отношении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Дубовикова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Александра Игоревича, </w:t>
      </w:r>
      <w:r>
        <w:rPr>
          <w:rStyle w:val="cat-ExternalSystemDefinedgrp-3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адресу: </w:t>
      </w:r>
      <w:r>
        <w:rPr>
          <w:rStyle w:val="cat-UserDefinedgrp-3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15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3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7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4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5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усматривается из материалов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 марта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должностным лицом ОМВД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Утхуновым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Д.М.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Дубовикова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А.И. 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об административном правонарушении, предусмотренном частью 1 статьи 6.9 Кодекса Российской Федерации об административных правонарушениях,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07 марта 2024 года в неустановленное время </w:t>
      </w:r>
      <w:r>
        <w:rPr>
          <w:rFonts w:ascii="Times New Roman" w:eastAsia="Times New Roman" w:hAnsi="Times New Roman" w:cs="Times New Roman"/>
          <w:sz w:val="26"/>
          <w:szCs w:val="26"/>
        </w:rPr>
        <w:t>по адресу проживания: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был задержан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Дубовиков А.И. </w:t>
      </w:r>
      <w:r>
        <w:rPr>
          <w:rFonts w:ascii="Times New Roman" w:eastAsia="Times New Roman" w:hAnsi="Times New Roman" w:cs="Times New Roman"/>
          <w:sz w:val="26"/>
          <w:szCs w:val="26"/>
        </w:rPr>
        <w:t>с признаками наркотического опьянения. Актом медицинского освидетельствования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1760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16.03.2024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 факт употребления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Дубовиковым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А.И. б</w:t>
      </w:r>
      <w:r>
        <w:rPr>
          <w:rFonts w:ascii="Times New Roman" w:eastAsia="Times New Roman" w:hAnsi="Times New Roman" w:cs="Times New Roman"/>
          <w:sz w:val="26"/>
          <w:szCs w:val="26"/>
        </w:rPr>
        <w:t>ез назначения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врача, наркотического вещества: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тетрагидроканнабинол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Дубовикова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А.И.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административном правонарушении, предусмотренном ч.1 ст.6.9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Дубовиков А.И.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в совершении административного правонар</w:t>
      </w:r>
      <w:r>
        <w:rPr>
          <w:rFonts w:ascii="Times New Roman" w:eastAsia="Times New Roman" w:hAnsi="Times New Roman" w:cs="Times New Roman"/>
          <w:sz w:val="26"/>
          <w:szCs w:val="26"/>
        </w:rPr>
        <w:t>ушения признал в полном объеме, просил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ему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который он обязуется уплатить. Сообщил,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боится потерять работу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Дубовикова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А.И.,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части 1 статьи 6.9 Кодекса Российской Федерации об административных правонарушениях потребление наркотических средств или психотропных веществ без назначения врача либо новых потенциально опасных </w:t>
      </w:r>
      <w:r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веществ, за исключением случаев, предусмотренных частью 2 статьи 20.20, статьей 20.22 настоящего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r>
        <w:rPr>
          <w:rFonts w:ascii="Times New Roman" w:eastAsia="Times New Roman" w:hAnsi="Times New Roman" w:cs="Times New Roman"/>
          <w:sz w:val="26"/>
          <w:szCs w:val="26"/>
        </w:rPr>
        <w:t>психоактивные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вещества, влечет </w:t>
      </w:r>
      <w:r>
        <w:rPr>
          <w:rFonts w:ascii="Times New Roman" w:eastAsia="Times New Roman" w:hAnsi="Times New Roman" w:cs="Times New Roman"/>
          <w:sz w:val="26"/>
          <w:szCs w:val="26"/>
        </w:rPr>
        <w:t>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пункту 1 статьи 4 Федерального закона от 08 января 1998 года N 3-ФЗ "О наркотических средствах и психотропных веществах" государственная политика в сфере оборота наркотических средств, психотропных веществ и их </w:t>
      </w:r>
      <w:r>
        <w:rPr>
          <w:rFonts w:ascii="Times New Roman" w:eastAsia="Times New Roman" w:hAnsi="Times New Roman" w:cs="Times New Roman"/>
          <w:sz w:val="26"/>
          <w:szCs w:val="26"/>
        </w:rPr>
        <w:t>прекурсоров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в области противодействия их незаконному обороту направлена на установление строгого контроля за оборотом наркотических средств, психотропных веществ и их </w:t>
      </w:r>
      <w:r>
        <w:rPr>
          <w:rFonts w:ascii="Times New Roman" w:eastAsia="Times New Roman" w:hAnsi="Times New Roman" w:cs="Times New Roman"/>
          <w:sz w:val="26"/>
          <w:szCs w:val="26"/>
        </w:rPr>
        <w:t>прекурсоров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ранее выявление незаконного потребления наркотических средств и психотропных веществ, постепенное сокращение числа больных наркоманией, сокращение количества правонарушений, связанных с незаконным оборотом наркотических средств, психотропных веществ и их </w:t>
      </w:r>
      <w:r>
        <w:rPr>
          <w:rFonts w:ascii="Times New Roman" w:eastAsia="Times New Roman" w:hAnsi="Times New Roman" w:cs="Times New Roman"/>
          <w:sz w:val="26"/>
          <w:szCs w:val="26"/>
        </w:rPr>
        <w:t>прекурсоров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Российской Федерации запрещается потребление наркотических средств или психотропных веществ без назначения врача (статья 40 Федерального закона от 08 января 1998 года N 3-ФЗ).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Фактические обстоятельства подтверждаются собранными по делу доказательствами: протоколом об административном правонарушении 86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380814 от 27 марта 2024 </w:t>
      </w:r>
      <w:r>
        <w:rPr>
          <w:rFonts w:ascii="Times New Roman" w:eastAsia="Times New Roman" w:hAnsi="Times New Roman" w:cs="Times New Roman"/>
          <w:sz w:val="26"/>
          <w:szCs w:val="26"/>
        </w:rPr>
        <w:t>года; рапортами сотрудников полиции;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письменными объяснениями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Дубовикова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А.И.</w:t>
      </w:r>
      <w:r>
        <w:rPr>
          <w:rFonts w:ascii="Times New Roman" w:eastAsia="Times New Roman" w:hAnsi="Times New Roman" w:cs="Times New Roman"/>
          <w:sz w:val="26"/>
          <w:szCs w:val="26"/>
        </w:rPr>
        <w:t>; актом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00</w:t>
      </w:r>
      <w:r>
        <w:rPr>
          <w:rFonts w:ascii="Times New Roman" w:eastAsia="Times New Roman" w:hAnsi="Times New Roman" w:cs="Times New Roman"/>
          <w:sz w:val="26"/>
          <w:szCs w:val="26"/>
        </w:rPr>
        <w:t>1760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16 марта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освидетельствования на состояние алкогольного опьянения;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копией паспорта на имя гражданина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Дубовикова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А.И.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сведениями из информацион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ной базы данных органов полиции и другими материалами.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 об административном правонарушении составлен в соответствии с требованиями статьи 28.2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Дубовикова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правильно квалифицированы по части 1 статьи 6.9 Кодекса Российской Федерации об административных правонарушениях в соответствии с установленными обстоятельствами и нормами названного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Ставить под сомнение изложенные в акте данные и заключение врача оснований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Дубовикова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А.И.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удья квалифицирует по ч. 1 ст. 6.9 Кодекса РФ об административных правонарушениях – потребление наркотических средств или психотропных веществ без назначения врача либо новых потенциально опасных </w:t>
      </w:r>
      <w:r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веществ, за исключением случаев, предусмотренных частью 2 статьи 20.20, статьей 20.22 настоящего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r>
        <w:rPr>
          <w:rFonts w:ascii="Times New Roman" w:eastAsia="Times New Roman" w:hAnsi="Times New Roman" w:cs="Times New Roman"/>
          <w:sz w:val="26"/>
          <w:szCs w:val="26"/>
        </w:rPr>
        <w:t>психоактивные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Дубовикову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А.И. а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</w:t>
      </w:r>
      <w:r>
        <w:rPr>
          <w:rFonts w:ascii="Times New Roman" w:eastAsia="Times New Roman" w:hAnsi="Times New Roman" w:cs="Times New Roman"/>
          <w:sz w:val="26"/>
          <w:szCs w:val="26"/>
        </w:rPr>
        <w:t>ном, наличие несовершеннолетних детей.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Кодекса Российской Федерации об административных правонарушениях, и отягчающи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административного наказания, судья учитывает: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Дубовикова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обстоятельства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смягчающих и отягчающих административную ответственность обстоятельств, характер совершённого административного правонарушения, его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Судья считает необходимым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Дубовикову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А.И.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Дубовикова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Александра Игоревича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 1 ст. 6.9 Кодекса Российской Федерации об административных правонарушениях, и назначить ему наказание в виде административного штрафа в размере 4 000 (четыре тысячи)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 0412365400135003972406117.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 (ч. 2 ст. 32.2 КоАП РФ).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6rplc-8">
    <w:name w:val="cat-ExternalSystemDefined grp-36 rplc-8"/>
    <w:basedOn w:val="DefaultParagraphFont"/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UserDefinedgrp-38rplc-11">
    <w:name w:val="cat-UserDefined grp-38 rplc-11"/>
    <w:basedOn w:val="DefaultParagraphFont"/>
  </w:style>
  <w:style w:type="character" w:customStyle="1" w:styleId="cat-PassportDatagrp-26rplc-15">
    <w:name w:val="cat-PassportData grp-26 rplc-15"/>
    <w:basedOn w:val="DefaultParagraphFont"/>
  </w:style>
  <w:style w:type="character" w:customStyle="1" w:styleId="cat-ExternalSystemDefinedgrp-33rplc-16">
    <w:name w:val="cat-ExternalSystemDefined grp-33 rplc-16"/>
    <w:basedOn w:val="DefaultParagraphFont"/>
  </w:style>
  <w:style w:type="character" w:customStyle="1" w:styleId="cat-ExternalSystemDefinedgrp-37rplc-17">
    <w:name w:val="cat-ExternalSystemDefined grp-37 rplc-17"/>
    <w:basedOn w:val="DefaultParagraphFont"/>
  </w:style>
  <w:style w:type="character" w:customStyle="1" w:styleId="cat-ExternalSystemDefinedgrp-34rplc-18">
    <w:name w:val="cat-ExternalSystemDefined grp-34 rplc-18"/>
    <w:basedOn w:val="DefaultParagraphFont"/>
  </w:style>
  <w:style w:type="character" w:customStyle="1" w:styleId="cat-ExternalSystemDefinedgrp-35rplc-19">
    <w:name w:val="cat-ExternalSystemDefined grp-35 rplc-19"/>
    <w:basedOn w:val="DefaultParagraphFont"/>
  </w:style>
  <w:style w:type="character" w:customStyle="1" w:styleId="cat-UserDefinedgrp-28rplc-21">
    <w:name w:val="cat-UserDefined grp-28 rplc-21"/>
    <w:basedOn w:val="DefaultParagraphFont"/>
  </w:style>
  <w:style w:type="character" w:customStyle="1" w:styleId="cat-UserDefinedgrp-38rplc-28">
    <w:name w:val="cat-UserDefined grp-38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